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48B" w:rsidRDefault="008319D4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附件 9 </w:t>
      </w:r>
    </w:p>
    <w:p w:rsidR="005A448B" w:rsidRDefault="008319D4">
      <w:pPr>
        <w:jc w:val="center"/>
        <w:rPr>
          <w:rFonts w:ascii="黑体" w:eastAsia="黑体" w:hAnsi="黑体" w:cs="黑体"/>
          <w:sz w:val="40"/>
          <w:szCs w:val="40"/>
        </w:rPr>
      </w:pPr>
      <w:r>
        <w:rPr>
          <w:rFonts w:ascii="黑体" w:eastAsia="黑体" w:hAnsi="黑体" w:cs="黑体" w:hint="eastAsia"/>
          <w:sz w:val="40"/>
          <w:szCs w:val="40"/>
        </w:rPr>
        <w:t>天津百利机械装备集团有限公司 20</w:t>
      </w:r>
      <w:r w:rsidR="00005F28">
        <w:rPr>
          <w:rFonts w:ascii="黑体" w:eastAsia="黑体" w:hAnsi="黑体" w:cs="黑体" w:hint="eastAsia"/>
          <w:sz w:val="40"/>
          <w:szCs w:val="40"/>
        </w:rPr>
        <w:t>20</w:t>
      </w:r>
      <w:r>
        <w:rPr>
          <w:rFonts w:ascii="黑体" w:eastAsia="黑体" w:hAnsi="黑体" w:cs="黑体" w:hint="eastAsia"/>
          <w:sz w:val="40"/>
          <w:szCs w:val="40"/>
        </w:rPr>
        <w:t>年“三公” 经费支出情况说明</w:t>
      </w:r>
    </w:p>
    <w:p w:rsidR="005A448B" w:rsidRDefault="005A448B">
      <w:pPr>
        <w:jc w:val="center"/>
        <w:rPr>
          <w:rFonts w:ascii="黑体" w:eastAsia="黑体" w:hAnsi="黑体" w:cs="黑体"/>
          <w:sz w:val="40"/>
          <w:szCs w:val="40"/>
        </w:rPr>
      </w:pPr>
    </w:p>
    <w:p w:rsidR="005A448B" w:rsidRDefault="008319D4" w:rsidP="00523F19">
      <w:pPr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</w:t>
      </w:r>
      <w:r w:rsidR="00005F28"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三公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经费财政拨款预算</w:t>
      </w:r>
      <w:r>
        <w:rPr>
          <w:rFonts w:eastAsia="仿宋_GB2312"/>
          <w:sz w:val="30"/>
          <w:szCs w:val="30"/>
        </w:rPr>
        <w:t xml:space="preserve"> </w:t>
      </w:r>
      <w:r w:rsidR="00283721">
        <w:rPr>
          <w:rFonts w:eastAsia="仿宋_GB2312"/>
          <w:sz w:val="30"/>
          <w:szCs w:val="30"/>
        </w:rPr>
        <w:t>6.4</w:t>
      </w:r>
      <w:r>
        <w:rPr>
          <w:rFonts w:eastAsia="仿宋_GB2312"/>
          <w:sz w:val="30"/>
          <w:szCs w:val="30"/>
        </w:rPr>
        <w:t xml:space="preserve">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 xml:space="preserve"> 201</w:t>
      </w:r>
      <w:r w:rsidR="00005F28"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年预算相比增加</w:t>
      </w:r>
      <w:r w:rsidR="00283721">
        <w:rPr>
          <w:rFonts w:eastAsia="仿宋_GB2312"/>
          <w:sz w:val="30"/>
          <w:szCs w:val="30"/>
        </w:rPr>
        <w:t>6.2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 w:rsidR="00523F19">
        <w:rPr>
          <w:rFonts w:eastAsia="仿宋_GB2312" w:hint="eastAsia"/>
          <w:sz w:val="30"/>
          <w:szCs w:val="30"/>
        </w:rPr>
        <w:t>主要原因是</w:t>
      </w:r>
      <w:r w:rsidR="00523F19">
        <w:rPr>
          <w:rFonts w:eastAsia="仿宋_GB2312" w:hint="eastAsia"/>
          <w:sz w:val="30"/>
          <w:szCs w:val="30"/>
        </w:rPr>
        <w:t>天津机电</w:t>
      </w:r>
      <w:r w:rsidR="00523F19">
        <w:rPr>
          <w:rFonts w:eastAsia="仿宋_GB2312"/>
          <w:sz w:val="30"/>
          <w:szCs w:val="30"/>
        </w:rPr>
        <w:t>职业技术学院</w:t>
      </w:r>
      <w:r w:rsidR="00523F19">
        <w:rPr>
          <w:rFonts w:eastAsia="仿宋_GB2312" w:hint="eastAsia"/>
          <w:sz w:val="30"/>
          <w:szCs w:val="30"/>
        </w:rPr>
        <w:t>2020</w:t>
      </w:r>
      <w:r w:rsidR="00523F19">
        <w:rPr>
          <w:rFonts w:eastAsia="仿宋_GB2312" w:hint="eastAsia"/>
          <w:sz w:val="30"/>
          <w:szCs w:val="30"/>
        </w:rPr>
        <w:t>年</w:t>
      </w:r>
      <w:r w:rsidR="00523F19">
        <w:rPr>
          <w:rFonts w:eastAsia="仿宋_GB2312"/>
          <w:sz w:val="30"/>
          <w:szCs w:val="30"/>
        </w:rPr>
        <w:t>“</w:t>
      </w:r>
      <w:r w:rsidR="00523F19">
        <w:rPr>
          <w:rFonts w:eastAsia="仿宋_GB2312" w:hint="eastAsia"/>
          <w:sz w:val="30"/>
          <w:szCs w:val="30"/>
        </w:rPr>
        <w:t>鲁班</w:t>
      </w:r>
      <w:r w:rsidR="00523F19">
        <w:rPr>
          <w:rFonts w:eastAsia="仿宋_GB2312"/>
          <w:sz w:val="30"/>
          <w:szCs w:val="30"/>
        </w:rPr>
        <w:t>”</w:t>
      </w:r>
      <w:r w:rsidR="00523F19">
        <w:rPr>
          <w:rFonts w:eastAsia="仿宋_GB2312" w:hint="eastAsia"/>
          <w:sz w:val="30"/>
          <w:szCs w:val="30"/>
        </w:rPr>
        <w:t>工坊市</w:t>
      </w:r>
      <w:r w:rsidR="00523F19">
        <w:rPr>
          <w:rFonts w:eastAsia="仿宋_GB2312"/>
          <w:sz w:val="30"/>
          <w:szCs w:val="30"/>
        </w:rPr>
        <w:t>财政补助经费安排</w:t>
      </w:r>
      <w:r w:rsidR="00283721">
        <w:rPr>
          <w:rFonts w:eastAsia="仿宋_GB2312"/>
          <w:sz w:val="30"/>
          <w:szCs w:val="30"/>
        </w:rPr>
        <w:t>因公出国（境）费</w:t>
      </w:r>
      <w:r>
        <w:rPr>
          <w:rFonts w:eastAsia="仿宋_GB2312" w:hint="eastAsia"/>
          <w:sz w:val="30"/>
          <w:szCs w:val="30"/>
        </w:rPr>
        <w:t>。</w:t>
      </w:r>
    </w:p>
    <w:p w:rsidR="005A448B" w:rsidRDefault="008319D4">
      <w:pPr>
        <w:ind w:firstLineChars="200" w:firstLine="600"/>
        <w:rPr>
          <w:rFonts w:eastAsia="仿宋_GB2312" w:hint="eastAsia"/>
          <w:sz w:val="30"/>
          <w:szCs w:val="30"/>
        </w:rPr>
      </w:pPr>
      <w:r>
        <w:rPr>
          <w:rFonts w:eastAsia="仿宋_GB2312"/>
          <w:sz w:val="30"/>
          <w:szCs w:val="30"/>
        </w:rPr>
        <w:t>一、</w:t>
      </w:r>
      <w:r>
        <w:rPr>
          <w:rFonts w:eastAsia="仿宋_GB2312"/>
          <w:sz w:val="30"/>
          <w:szCs w:val="30"/>
        </w:rPr>
        <w:t>20</w:t>
      </w:r>
      <w:r w:rsidR="00005F28"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年因公出国（境）费预算</w:t>
      </w:r>
      <w:r w:rsidR="00CB045D">
        <w:rPr>
          <w:rFonts w:eastAsia="仿宋_GB2312"/>
          <w:sz w:val="30"/>
          <w:szCs w:val="30"/>
        </w:rPr>
        <w:t>6.2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 xml:space="preserve"> 201</w:t>
      </w:r>
      <w:r w:rsidR="00005F28"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年预算相比增加</w:t>
      </w:r>
      <w:r w:rsidR="00CB045D">
        <w:rPr>
          <w:rFonts w:eastAsia="仿宋_GB2312" w:hint="eastAsia"/>
          <w:sz w:val="30"/>
          <w:szCs w:val="30"/>
        </w:rPr>
        <w:t>6</w:t>
      </w:r>
      <w:r w:rsidR="00CB045D">
        <w:rPr>
          <w:rFonts w:eastAsia="仿宋_GB2312"/>
          <w:sz w:val="30"/>
          <w:szCs w:val="30"/>
        </w:rPr>
        <w:t>.2</w:t>
      </w:r>
      <w:r>
        <w:rPr>
          <w:rFonts w:eastAsia="仿宋_GB2312"/>
          <w:sz w:val="30"/>
          <w:szCs w:val="30"/>
        </w:rPr>
        <w:t>万元。主要原因</w:t>
      </w:r>
      <w:r w:rsidR="00523F19">
        <w:rPr>
          <w:rFonts w:eastAsia="仿宋_GB2312" w:hint="eastAsia"/>
          <w:sz w:val="30"/>
          <w:szCs w:val="30"/>
        </w:rPr>
        <w:t>主要是天津机电</w:t>
      </w:r>
      <w:r w:rsidR="00523F19">
        <w:rPr>
          <w:rFonts w:eastAsia="仿宋_GB2312"/>
          <w:sz w:val="30"/>
          <w:szCs w:val="30"/>
        </w:rPr>
        <w:t>职业技术学院</w:t>
      </w:r>
      <w:r w:rsidR="00523F19">
        <w:rPr>
          <w:rFonts w:eastAsia="仿宋_GB2312" w:hint="eastAsia"/>
          <w:sz w:val="30"/>
          <w:szCs w:val="30"/>
        </w:rPr>
        <w:t>2020</w:t>
      </w:r>
      <w:r w:rsidR="00523F19">
        <w:rPr>
          <w:rFonts w:eastAsia="仿宋_GB2312" w:hint="eastAsia"/>
          <w:sz w:val="30"/>
          <w:szCs w:val="30"/>
        </w:rPr>
        <w:t>年</w:t>
      </w:r>
      <w:r w:rsidR="00523F19">
        <w:rPr>
          <w:rFonts w:eastAsia="仿宋_GB2312"/>
          <w:sz w:val="30"/>
          <w:szCs w:val="30"/>
        </w:rPr>
        <w:t>“</w:t>
      </w:r>
      <w:r w:rsidR="00523F19">
        <w:rPr>
          <w:rFonts w:eastAsia="仿宋_GB2312" w:hint="eastAsia"/>
          <w:sz w:val="30"/>
          <w:szCs w:val="30"/>
        </w:rPr>
        <w:t>鲁班</w:t>
      </w:r>
      <w:r w:rsidR="00523F19">
        <w:rPr>
          <w:rFonts w:eastAsia="仿宋_GB2312"/>
          <w:sz w:val="30"/>
          <w:szCs w:val="30"/>
        </w:rPr>
        <w:t>”</w:t>
      </w:r>
      <w:r w:rsidR="00523F19">
        <w:rPr>
          <w:rFonts w:eastAsia="仿宋_GB2312" w:hint="eastAsia"/>
          <w:sz w:val="30"/>
          <w:szCs w:val="30"/>
        </w:rPr>
        <w:t>工坊市</w:t>
      </w:r>
      <w:r w:rsidR="00523F19">
        <w:rPr>
          <w:rFonts w:eastAsia="仿宋_GB2312"/>
          <w:sz w:val="30"/>
          <w:szCs w:val="30"/>
        </w:rPr>
        <w:t>财政补助经费安排因公出国（境）费</w:t>
      </w:r>
      <w:r w:rsidR="00523F19">
        <w:rPr>
          <w:rFonts w:eastAsia="仿宋_GB2312" w:hint="eastAsia"/>
          <w:sz w:val="30"/>
          <w:szCs w:val="30"/>
        </w:rPr>
        <w:t>。</w:t>
      </w:r>
      <w:bookmarkStart w:id="0" w:name="_GoBack"/>
      <w:bookmarkEnd w:id="0"/>
    </w:p>
    <w:p w:rsidR="005A448B" w:rsidRDefault="008319D4">
      <w:pPr>
        <w:ind w:firstLineChars="200" w:firstLine="600"/>
        <w:rPr>
          <w:rFonts w:ascii="宋体" w:eastAsia="宋体" w:hAnsi="宋体" w:cs="宋体"/>
          <w:sz w:val="32"/>
          <w:szCs w:val="32"/>
        </w:rPr>
      </w:pPr>
      <w:r>
        <w:rPr>
          <w:rFonts w:eastAsia="仿宋_GB2312"/>
          <w:sz w:val="30"/>
          <w:szCs w:val="30"/>
        </w:rPr>
        <w:t xml:space="preserve"> </w:t>
      </w:r>
      <w:r>
        <w:rPr>
          <w:rFonts w:eastAsia="仿宋_GB2312"/>
          <w:sz w:val="30"/>
          <w:szCs w:val="30"/>
        </w:rPr>
        <w:t>二、</w:t>
      </w:r>
      <w:r>
        <w:rPr>
          <w:rFonts w:eastAsia="仿宋_GB2312"/>
          <w:sz w:val="30"/>
          <w:szCs w:val="30"/>
        </w:rPr>
        <w:t>20</w:t>
      </w:r>
      <w:r w:rsidR="00005F28"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年公务用车购置及运行维护费预算</w:t>
      </w:r>
      <w:r>
        <w:rPr>
          <w:rFonts w:eastAsia="仿宋_GB2312"/>
          <w:sz w:val="30"/>
          <w:szCs w:val="30"/>
        </w:rPr>
        <w:t xml:space="preserve"> 0.2 </w:t>
      </w:r>
      <w:r>
        <w:rPr>
          <w:rFonts w:eastAsia="仿宋_GB2312"/>
          <w:sz w:val="30"/>
          <w:szCs w:val="30"/>
        </w:rPr>
        <w:t>万元，其中公务用车运行维护费</w:t>
      </w:r>
      <w:r>
        <w:rPr>
          <w:rFonts w:eastAsia="仿宋_GB2312"/>
          <w:sz w:val="30"/>
          <w:szCs w:val="30"/>
        </w:rPr>
        <w:t xml:space="preserve"> 0.2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 xml:space="preserve"> 201</w:t>
      </w:r>
      <w:r w:rsidR="00005F28"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</w:t>
      </w:r>
      <w:r>
        <w:rPr>
          <w:rFonts w:eastAsia="仿宋_GB2312" w:hint="eastAsia"/>
          <w:sz w:val="30"/>
          <w:szCs w:val="30"/>
        </w:rPr>
        <w:t>持平</w:t>
      </w:r>
      <w:r>
        <w:rPr>
          <w:rFonts w:eastAsia="仿宋_GB2312"/>
          <w:sz w:val="30"/>
          <w:szCs w:val="30"/>
        </w:rPr>
        <w:t>；公务用车购置费</w:t>
      </w:r>
      <w:r w:rsidRPr="00863245"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 w:rsidR="00005F28"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年预算相比增加（减少）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未安排</w:t>
      </w:r>
      <w:r>
        <w:rPr>
          <w:rFonts w:eastAsia="仿宋_GB2312"/>
          <w:sz w:val="30"/>
          <w:szCs w:val="30"/>
        </w:rPr>
        <w:t>。</w:t>
      </w:r>
      <w:r>
        <w:rPr>
          <w:rFonts w:ascii="宋体" w:eastAsia="宋体" w:hAnsi="宋体" w:cs="宋体"/>
          <w:sz w:val="32"/>
          <w:szCs w:val="32"/>
        </w:rPr>
        <w:t xml:space="preserve"> </w:t>
      </w:r>
    </w:p>
    <w:p w:rsidR="005A448B" w:rsidRDefault="008319D4">
      <w:pPr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</w:t>
      </w:r>
      <w:r>
        <w:rPr>
          <w:rFonts w:eastAsia="仿宋_GB2312"/>
          <w:sz w:val="30"/>
          <w:szCs w:val="30"/>
        </w:rPr>
        <w:t>20</w:t>
      </w:r>
      <w:r w:rsidR="00005F28"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年公务接待费预算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 xml:space="preserve"> 201</w:t>
      </w:r>
      <w:r w:rsidR="00005F28"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 xml:space="preserve"> </w:t>
      </w:r>
      <w:r>
        <w:rPr>
          <w:rFonts w:eastAsia="仿宋_GB2312"/>
          <w:sz w:val="30"/>
          <w:szCs w:val="30"/>
        </w:rPr>
        <w:t>年预算相比增加（减少）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/>
          <w:sz w:val="30"/>
          <w:szCs w:val="30"/>
        </w:rPr>
        <w:t xml:space="preserve">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</w:rPr>
        <w:t>未安排</w:t>
      </w:r>
      <w:r>
        <w:rPr>
          <w:rFonts w:eastAsia="仿宋_GB2312"/>
          <w:sz w:val="30"/>
          <w:szCs w:val="30"/>
        </w:rPr>
        <w:t xml:space="preserve"> </w:t>
      </w:r>
      <w:r>
        <w:rPr>
          <w:rFonts w:eastAsia="仿宋_GB2312"/>
          <w:sz w:val="30"/>
          <w:szCs w:val="30"/>
        </w:rPr>
        <w:t>。</w:t>
      </w:r>
    </w:p>
    <w:sectPr w:rsidR="005A44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6F9" w:rsidRDefault="008D76F9" w:rsidP="00863245">
      <w:r>
        <w:separator/>
      </w:r>
    </w:p>
  </w:endnote>
  <w:endnote w:type="continuationSeparator" w:id="0">
    <w:p w:rsidR="008D76F9" w:rsidRDefault="008D76F9" w:rsidP="00863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6F9" w:rsidRDefault="008D76F9" w:rsidP="00863245">
      <w:r>
        <w:separator/>
      </w:r>
    </w:p>
  </w:footnote>
  <w:footnote w:type="continuationSeparator" w:id="0">
    <w:p w:rsidR="008D76F9" w:rsidRDefault="008D76F9" w:rsidP="008632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37E46"/>
    <w:rsid w:val="00005F28"/>
    <w:rsid w:val="00283721"/>
    <w:rsid w:val="00523F19"/>
    <w:rsid w:val="005A448B"/>
    <w:rsid w:val="008319D4"/>
    <w:rsid w:val="00863245"/>
    <w:rsid w:val="008D76F9"/>
    <w:rsid w:val="00CB045D"/>
    <w:rsid w:val="00CF4B58"/>
    <w:rsid w:val="02E37E46"/>
    <w:rsid w:val="31B523FA"/>
    <w:rsid w:val="325568A7"/>
    <w:rsid w:val="53996114"/>
    <w:rsid w:val="74C3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D2A668-BA66-4B0B-B6B4-DD5E821C4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632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6324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632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6324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</Words>
  <Characters>319</Characters>
  <Application>Microsoft Office Word</Application>
  <DocSecurity>0</DocSecurity>
  <Lines>2</Lines>
  <Paragraphs>1</Paragraphs>
  <ScaleCrop>false</ScaleCrop>
  <Company>microsoft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于湘君</dc:creator>
  <cp:lastModifiedBy>于湘君</cp:lastModifiedBy>
  <cp:revision>7</cp:revision>
  <cp:lastPrinted>2018-03-01T06:19:00Z</cp:lastPrinted>
  <dcterms:created xsi:type="dcterms:W3CDTF">2020-02-17T12:18:00Z</dcterms:created>
  <dcterms:modified xsi:type="dcterms:W3CDTF">2020-02-19T00:46:00Z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